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567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Наша сила – в единстве!</w:t>
      </w:r>
    </w:p>
    <w:p w14:paraId="02000000">
      <w:pPr>
        <w:pStyle w:val="Style_1"/>
        <w:ind w:firstLine="567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открытое письмо соратникам</w:t>
      </w:r>
    </w:p>
    <w:p w14:paraId="03000000">
      <w:pPr>
        <w:pStyle w:val="Style_1"/>
        <w:ind w:firstLine="567" w:left="0"/>
        <w:jc w:val="both"/>
        <w:rPr>
          <w:rFonts w:ascii="Times New Roman" w:hAnsi="Times New Roman"/>
          <w:sz w:val="28"/>
        </w:rPr>
      </w:pPr>
    </w:p>
    <w:p w14:paraId="04000000">
      <w:pPr>
        <w:pStyle w:val="Style_1"/>
        <w:ind w:firstLine="567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Дорогие друзья</w:t>
      </w:r>
      <w:r>
        <w:rPr>
          <w:rFonts w:ascii="Arial" w:hAnsi="Arial"/>
          <w:sz w:val="24"/>
        </w:rPr>
        <w:t>, соратники</w:t>
      </w:r>
      <w:r>
        <w:rPr>
          <w:rFonts w:ascii="Arial" w:hAnsi="Arial"/>
          <w:sz w:val="24"/>
        </w:rPr>
        <w:t xml:space="preserve">! </w:t>
      </w:r>
    </w:p>
    <w:p w14:paraId="05000000">
      <w:pPr>
        <w:pStyle w:val="Style_1"/>
        <w:ind w:firstLine="567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Сегодня трезвенное движени</w:t>
      </w:r>
      <w:r>
        <w:rPr>
          <w:rFonts w:ascii="Arial" w:hAnsi="Arial"/>
          <w:sz w:val="24"/>
        </w:rPr>
        <w:t>е (ТД)</w:t>
      </w:r>
      <w:r>
        <w:rPr>
          <w:rFonts w:ascii="Arial" w:hAnsi="Arial"/>
          <w:sz w:val="24"/>
        </w:rPr>
        <w:t xml:space="preserve"> в России переживает кризис и существует опасность его полного раскола и упадка. </w:t>
      </w:r>
      <w:r>
        <w:rPr>
          <w:rFonts w:ascii="Arial" w:hAnsi="Arial"/>
          <w:sz w:val="24"/>
        </w:rPr>
        <w:t>Э</w:t>
      </w:r>
      <w:r>
        <w:rPr>
          <w:rFonts w:ascii="Arial" w:hAnsi="Arial"/>
          <w:sz w:val="24"/>
        </w:rPr>
        <w:t>того допустить</w:t>
      </w:r>
      <w:r>
        <w:rPr>
          <w:rFonts w:ascii="Arial" w:hAnsi="Arial"/>
          <w:sz w:val="24"/>
        </w:rPr>
        <w:t xml:space="preserve"> нельзя</w:t>
      </w:r>
      <w:r>
        <w:rPr>
          <w:rFonts w:ascii="Arial" w:hAnsi="Arial"/>
          <w:sz w:val="24"/>
        </w:rPr>
        <w:t>, так как это вопрос выживания нашей цивилизации</w:t>
      </w:r>
      <w:r>
        <w:rPr>
          <w:rFonts w:ascii="Arial" w:hAnsi="Arial"/>
          <w:sz w:val="24"/>
        </w:rPr>
        <w:t>!</w:t>
      </w:r>
      <w:r>
        <w:rPr>
          <w:rFonts w:ascii="Arial" w:hAnsi="Arial"/>
          <w:sz w:val="24"/>
        </w:rPr>
        <w:t xml:space="preserve">  Наш долг способствовать возрождению и подъ</w:t>
      </w:r>
      <w:r>
        <w:rPr>
          <w:rFonts w:ascii="Arial" w:hAnsi="Arial"/>
          <w:sz w:val="24"/>
        </w:rPr>
        <w:t>ё</w:t>
      </w:r>
      <w:r>
        <w:rPr>
          <w:rFonts w:ascii="Arial" w:hAnsi="Arial"/>
          <w:sz w:val="24"/>
        </w:rPr>
        <w:t>му</w:t>
      </w:r>
      <w:r>
        <w:rPr>
          <w:rFonts w:ascii="Arial" w:hAnsi="Arial"/>
          <w:sz w:val="24"/>
        </w:rPr>
        <w:t xml:space="preserve"> ТД</w:t>
      </w:r>
      <w:r>
        <w:rPr>
          <w:rFonts w:ascii="Arial" w:hAnsi="Arial"/>
          <w:sz w:val="24"/>
        </w:rPr>
        <w:t xml:space="preserve">. </w:t>
      </w:r>
    </w:p>
    <w:p w14:paraId="06000000">
      <w:pPr>
        <w:pStyle w:val="Style_1"/>
        <w:ind w:firstLine="567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В конце прошлого века эстафету трезвости нам передали социологи </w:t>
      </w:r>
      <w:r>
        <w:rPr>
          <w:rFonts w:ascii="Arial" w:hAnsi="Arial"/>
          <w:sz w:val="24"/>
        </w:rPr>
        <w:t>С.Г.</w:t>
      </w:r>
      <w:r>
        <w:rPr>
          <w:rFonts w:ascii="Arial" w:hAnsi="Arial"/>
          <w:sz w:val="24"/>
        </w:rPr>
        <w:t>Струмилин</w:t>
      </w:r>
      <w:r>
        <w:rPr>
          <w:rFonts w:ascii="Arial" w:hAnsi="Arial"/>
          <w:sz w:val="24"/>
        </w:rPr>
        <w:t xml:space="preserve"> и </w:t>
      </w:r>
      <w:r>
        <w:rPr>
          <w:rFonts w:ascii="Arial" w:hAnsi="Arial"/>
          <w:sz w:val="24"/>
        </w:rPr>
        <w:t xml:space="preserve">И.П. </w:t>
      </w:r>
      <w:r>
        <w:rPr>
          <w:rFonts w:ascii="Arial" w:hAnsi="Arial"/>
          <w:sz w:val="24"/>
        </w:rPr>
        <w:t>Красноносов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журналисты и писатели С.Н. </w:t>
      </w:r>
      <w:r>
        <w:rPr>
          <w:rFonts w:ascii="Arial" w:hAnsi="Arial"/>
          <w:sz w:val="24"/>
        </w:rPr>
        <w:t>Шевердин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П.П.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Дудочкин</w:t>
      </w:r>
      <w:r>
        <w:rPr>
          <w:rFonts w:ascii="Arial" w:hAnsi="Arial"/>
          <w:sz w:val="24"/>
        </w:rPr>
        <w:t>, В</w:t>
      </w:r>
      <w:r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>Г.</w:t>
      </w:r>
      <w:r>
        <w:rPr>
          <w:rFonts w:ascii="Arial" w:hAnsi="Arial"/>
          <w:sz w:val="24"/>
        </w:rPr>
        <w:t xml:space="preserve"> Распутин, В.</w:t>
      </w:r>
      <w:r>
        <w:rPr>
          <w:rFonts w:ascii="Arial" w:hAnsi="Arial"/>
          <w:sz w:val="24"/>
        </w:rPr>
        <w:t>И.</w:t>
      </w:r>
      <w:r>
        <w:rPr>
          <w:rFonts w:ascii="Arial" w:hAnsi="Arial"/>
          <w:sz w:val="24"/>
        </w:rPr>
        <w:t xml:space="preserve"> Белов, </w:t>
      </w:r>
      <w:r>
        <w:rPr>
          <w:rFonts w:ascii="Arial" w:hAnsi="Arial"/>
          <w:sz w:val="24"/>
        </w:rPr>
        <w:t xml:space="preserve">академик медицины Ф.Г. Углов и психолог Г.А. Шичко. Нашлись молодые энтузиасты А.Н. </w:t>
      </w:r>
      <w:r>
        <w:rPr>
          <w:rFonts w:ascii="Arial" w:hAnsi="Arial"/>
          <w:sz w:val="24"/>
        </w:rPr>
        <w:t>Маюров</w:t>
      </w:r>
      <w:r>
        <w:rPr>
          <w:rFonts w:ascii="Arial" w:hAnsi="Arial"/>
          <w:sz w:val="24"/>
        </w:rPr>
        <w:t xml:space="preserve">, В.Г. Жданов, П.И. </w:t>
      </w:r>
      <w:r>
        <w:rPr>
          <w:rFonts w:ascii="Arial" w:hAnsi="Arial"/>
          <w:sz w:val="24"/>
        </w:rPr>
        <w:t>Губочкин</w:t>
      </w:r>
      <w:r>
        <w:rPr>
          <w:rFonts w:ascii="Arial" w:hAnsi="Arial"/>
          <w:sz w:val="24"/>
        </w:rPr>
        <w:t>, В.М. Ловчев, Г.</w:t>
      </w:r>
      <w:r>
        <w:rPr>
          <w:rFonts w:ascii="Arial" w:hAnsi="Arial"/>
          <w:sz w:val="24"/>
        </w:rPr>
        <w:t>С.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Купавцев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Г.И. Тарханов, </w:t>
      </w:r>
      <w:r>
        <w:rPr>
          <w:rFonts w:ascii="Arial" w:hAnsi="Arial"/>
          <w:sz w:val="24"/>
        </w:rPr>
        <w:t xml:space="preserve">А.А. Зверев и  другие, которые </w:t>
      </w:r>
      <w:r>
        <w:rPr>
          <w:rFonts w:ascii="Arial" w:hAnsi="Arial"/>
          <w:sz w:val="24"/>
        </w:rPr>
        <w:t>услышали призыв старш</w:t>
      </w:r>
      <w:r>
        <w:rPr>
          <w:rFonts w:ascii="Arial" w:hAnsi="Arial"/>
          <w:sz w:val="24"/>
        </w:rPr>
        <w:t>его поколения</w:t>
      </w:r>
      <w:r>
        <w:rPr>
          <w:rFonts w:ascii="Arial" w:hAnsi="Arial"/>
          <w:sz w:val="24"/>
        </w:rPr>
        <w:t xml:space="preserve"> и </w:t>
      </w:r>
      <w:r>
        <w:rPr>
          <w:rFonts w:ascii="Arial" w:hAnsi="Arial"/>
          <w:sz w:val="24"/>
        </w:rPr>
        <w:t>взвалили на себя нелегк</w:t>
      </w:r>
      <w:r>
        <w:rPr>
          <w:rFonts w:ascii="Arial" w:hAnsi="Arial"/>
          <w:sz w:val="24"/>
        </w:rPr>
        <w:t>ий труд</w:t>
      </w:r>
      <w:r>
        <w:rPr>
          <w:rFonts w:ascii="Arial" w:hAnsi="Arial"/>
          <w:sz w:val="24"/>
        </w:rPr>
        <w:t xml:space="preserve"> по отрезвлению общества.</w:t>
      </w:r>
      <w:r>
        <w:rPr>
          <w:rFonts w:ascii="Arial" w:hAnsi="Arial"/>
          <w:sz w:val="24"/>
        </w:rPr>
        <w:t xml:space="preserve"> </w:t>
      </w:r>
    </w:p>
    <w:p w14:paraId="07000000">
      <w:pPr>
        <w:pStyle w:val="Style_1"/>
        <w:ind w:firstLine="567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В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алкоголизированном</w:t>
      </w:r>
      <w:r>
        <w:rPr>
          <w:rFonts w:ascii="Arial" w:hAnsi="Arial"/>
          <w:sz w:val="24"/>
        </w:rPr>
        <w:t xml:space="preserve"> обществе </w:t>
      </w:r>
      <w:r>
        <w:rPr>
          <w:rFonts w:ascii="Arial" w:hAnsi="Arial"/>
          <w:sz w:val="24"/>
        </w:rPr>
        <w:t xml:space="preserve">борьба за трезвость есть </w:t>
      </w:r>
      <w:r>
        <w:rPr>
          <w:rFonts w:ascii="Arial" w:hAnsi="Arial"/>
          <w:sz w:val="24"/>
        </w:rPr>
        <w:t xml:space="preserve">не что иное, как </w:t>
      </w:r>
      <w:r>
        <w:rPr>
          <w:rFonts w:ascii="Arial" w:hAnsi="Arial"/>
          <w:sz w:val="24"/>
        </w:rPr>
        <w:t>Р</w:t>
      </w:r>
      <w:r>
        <w:rPr>
          <w:rFonts w:ascii="Arial" w:hAnsi="Arial"/>
          <w:sz w:val="24"/>
        </w:rPr>
        <w:t>еволюция. Всякая революция содержит риск пожирания собственных детей, ведь вокруг одной центральной идеи, в нашем случае</w:t>
      </w:r>
      <w:r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– </w:t>
      </w:r>
      <w:r>
        <w:rPr>
          <w:rFonts w:ascii="Arial" w:hAnsi="Arial"/>
          <w:sz w:val="24"/>
        </w:rPr>
        <w:t xml:space="preserve">идеи отрезвления общества, собирается как минимум несколько </w:t>
      </w:r>
      <w:r>
        <w:rPr>
          <w:rFonts w:ascii="Arial" w:hAnsi="Arial"/>
          <w:sz w:val="24"/>
        </w:rPr>
        <w:t>пассионариев</w:t>
      </w:r>
      <w:r>
        <w:rPr>
          <w:rFonts w:ascii="Arial" w:hAnsi="Arial"/>
          <w:sz w:val="24"/>
        </w:rPr>
        <w:t xml:space="preserve"> со своим жизненным опытом, взглядами, убеждениями, </w:t>
      </w:r>
      <w:r>
        <w:rPr>
          <w:rFonts w:ascii="Arial" w:hAnsi="Arial"/>
          <w:sz w:val="24"/>
        </w:rPr>
        <w:t xml:space="preserve">непоколебимой </w:t>
      </w:r>
      <w:r>
        <w:rPr>
          <w:rFonts w:ascii="Arial" w:hAnsi="Arial"/>
          <w:sz w:val="24"/>
        </w:rPr>
        <w:t>верой в собственную правоту.</w:t>
      </w:r>
    </w:p>
    <w:p w14:paraId="08000000">
      <w:pPr>
        <w:pStyle w:val="Style_1"/>
        <w:ind w:firstLine="567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Не является исключением и Пятое трезвенное движение, охватывающее период с 1983 по сегодняшний день.</w:t>
      </w:r>
      <w:r>
        <w:rPr>
          <w:rFonts w:ascii="Arial" w:hAnsi="Arial"/>
          <w:sz w:val="24"/>
        </w:rPr>
        <w:t xml:space="preserve"> Силы и без того не равны, ведь </w:t>
      </w:r>
      <w:r>
        <w:rPr>
          <w:rFonts w:ascii="Arial" w:hAnsi="Arial"/>
          <w:sz w:val="24"/>
        </w:rPr>
        <w:t>алкомафия</w:t>
      </w:r>
      <w:r>
        <w:rPr>
          <w:rFonts w:ascii="Arial" w:hAnsi="Arial"/>
          <w:sz w:val="24"/>
        </w:rPr>
        <w:t xml:space="preserve"> – это целый ряд субъектов, извлекающих материальную, финансовую, политическую выгоду от алкогольного бизнеса. Против отрезвления народа действует мощная безжалостная Система спаивания, и противостоять этой системе сможет только другая Система!</w:t>
      </w:r>
    </w:p>
    <w:p w14:paraId="09000000">
      <w:pPr>
        <w:pStyle w:val="Style_1"/>
        <w:ind w:firstLine="567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Казалось бы, трезвенникам надо сцепиться рука об руку и д</w:t>
      </w:r>
      <w:r>
        <w:rPr>
          <w:rFonts w:ascii="Arial" w:hAnsi="Arial"/>
          <w:sz w:val="24"/>
        </w:rPr>
        <w:t>ействовать единым фронтом. Увы!</w:t>
      </w:r>
    </w:p>
    <w:p w14:paraId="0A000000">
      <w:pPr>
        <w:pStyle w:val="Style_1"/>
        <w:ind w:firstLine="567" w:left="0"/>
        <w:jc w:val="both"/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 xml:space="preserve">Конечно, с конца 80-х годов безусловным лидером является  Владимир Георгиевич Жданов, кандидат физико-математических наук, основатель Союза Борьбы за народную трезвость, несменяемый ректор школы-слета </w:t>
      </w:r>
      <w:r>
        <w:rPr>
          <w:rFonts w:ascii="Arial" w:hAnsi="Arial"/>
          <w:sz w:val="28"/>
          <w:highlight w:val="white"/>
        </w:rPr>
        <w:t xml:space="preserve"> </w:t>
      </w:r>
      <w:r>
        <w:rPr>
          <w:rFonts w:ascii="Arial" w:hAnsi="Arial"/>
          <w:sz w:val="24"/>
          <w:highlight w:val="white"/>
        </w:rPr>
        <w:t xml:space="preserve">трезвеннических движений России и стран СНГ, которые уже более 30 лет проводится на Урале – на оз. Тургояк, потом </w:t>
      </w:r>
      <w:r>
        <w:rPr>
          <w:rFonts w:ascii="Arial" w:hAnsi="Arial"/>
          <w:sz w:val="24"/>
          <w:highlight w:val="white"/>
        </w:rPr>
        <w:t>Еланчике</w:t>
      </w:r>
      <w:r>
        <w:rPr>
          <w:rFonts w:ascii="Arial" w:hAnsi="Arial"/>
          <w:sz w:val="24"/>
          <w:highlight w:val="white"/>
        </w:rPr>
        <w:t xml:space="preserve"> и снова на Тургояке, где собираются сотни участников. Уже более 10 лет супруги </w:t>
      </w:r>
      <w:r>
        <w:rPr>
          <w:rFonts w:ascii="Arial" w:hAnsi="Arial"/>
          <w:sz w:val="24"/>
          <w:highlight w:val="white"/>
        </w:rPr>
        <w:t>Варанкины</w:t>
      </w:r>
      <w:r>
        <w:rPr>
          <w:rFonts w:ascii="Arial" w:hAnsi="Arial"/>
          <w:sz w:val="24"/>
          <w:highlight w:val="white"/>
        </w:rPr>
        <w:t xml:space="preserve"> организуют успешные Черноморские слёты трезвенников на Юге России.</w:t>
      </w:r>
    </w:p>
    <w:p w14:paraId="0B000000">
      <w:pPr>
        <w:pStyle w:val="Style_1"/>
        <w:ind w:firstLine="567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Но как быть с остальными течениями на нашем этапе трезвенного движения? На мой взгляд, более успешной деятельности препятствуют  внутренние разногласия, которые одновременно являются и миной замедленного действия, заложенной под ТД.</w:t>
      </w:r>
      <w:bookmarkStart w:id="1" w:name="_GoBack"/>
      <w:bookmarkEnd w:id="1"/>
    </w:p>
    <w:p w14:paraId="0C000000">
      <w:pPr>
        <w:pStyle w:val="Style_1"/>
        <w:ind w:firstLine="567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Сначала обвинили в </w:t>
      </w:r>
      <w:r>
        <w:rPr>
          <w:rFonts w:ascii="Arial" w:hAnsi="Arial"/>
          <w:sz w:val="24"/>
        </w:rPr>
        <w:t xml:space="preserve">неадекватности, </w:t>
      </w:r>
      <w:r>
        <w:rPr>
          <w:rFonts w:ascii="Arial" w:hAnsi="Arial"/>
          <w:sz w:val="24"/>
        </w:rPr>
        <w:t xml:space="preserve">недостаточной решительности </w:t>
      </w:r>
      <w:r>
        <w:rPr>
          <w:rFonts w:ascii="Arial" w:hAnsi="Arial"/>
          <w:sz w:val="24"/>
        </w:rPr>
        <w:t xml:space="preserve">и чуть ли не в продажности </w:t>
      </w:r>
      <w:r>
        <w:rPr>
          <w:rFonts w:ascii="Arial" w:hAnsi="Arial"/>
          <w:sz w:val="24"/>
        </w:rPr>
        <w:t>блистательного редактора возрождённого журнала «Трезвость и культура» (198</w:t>
      </w:r>
      <w:r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) С.Н. </w:t>
      </w:r>
      <w:r>
        <w:rPr>
          <w:rFonts w:ascii="Arial" w:hAnsi="Arial"/>
          <w:sz w:val="24"/>
        </w:rPr>
        <w:t>Шевердина</w:t>
      </w:r>
      <w:r>
        <w:rPr>
          <w:rFonts w:ascii="Arial" w:hAnsi="Arial"/>
          <w:sz w:val="24"/>
        </w:rPr>
        <w:t xml:space="preserve"> и историка</w:t>
      </w:r>
      <w:r>
        <w:rPr>
          <w:rFonts w:ascii="Arial" w:hAnsi="Arial"/>
          <w:sz w:val="24"/>
        </w:rPr>
        <w:t xml:space="preserve"> В.М. Ловчева, потом произошёл раскол с А.А. Зверевым</w:t>
      </w:r>
      <w:r>
        <w:rPr>
          <w:rFonts w:ascii="Arial" w:hAnsi="Arial"/>
          <w:sz w:val="24"/>
        </w:rPr>
        <w:t xml:space="preserve"> и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УСТовцам</w:t>
      </w:r>
      <w:r>
        <w:rPr>
          <w:rFonts w:ascii="Arial" w:hAnsi="Arial"/>
          <w:sz w:val="24"/>
        </w:rPr>
        <w:t>и</w:t>
      </w:r>
      <w:r>
        <w:rPr>
          <w:rFonts w:ascii="Arial" w:hAnsi="Arial"/>
          <w:sz w:val="24"/>
        </w:rPr>
        <w:t xml:space="preserve">. </w:t>
      </w:r>
      <w:r>
        <w:rPr>
          <w:rFonts w:ascii="Arial" w:hAnsi="Arial"/>
          <w:sz w:val="24"/>
        </w:rPr>
        <w:t>Д</w:t>
      </w:r>
      <w:r>
        <w:rPr>
          <w:rFonts w:ascii="Arial" w:hAnsi="Arial"/>
          <w:sz w:val="24"/>
        </w:rPr>
        <w:t>остаётся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сегодня </w:t>
      </w:r>
      <w:r>
        <w:rPr>
          <w:rFonts w:ascii="Arial" w:hAnsi="Arial"/>
          <w:sz w:val="24"/>
        </w:rPr>
        <w:t>В</w:t>
      </w:r>
      <w:r>
        <w:rPr>
          <w:rFonts w:ascii="Arial" w:hAnsi="Arial"/>
          <w:sz w:val="24"/>
        </w:rPr>
        <w:t>иктору</w:t>
      </w:r>
      <w:r>
        <w:rPr>
          <w:rFonts w:ascii="Arial" w:hAnsi="Arial"/>
          <w:sz w:val="24"/>
        </w:rPr>
        <w:t xml:space="preserve"> Пономареву – </w:t>
      </w:r>
      <w:r>
        <w:rPr>
          <w:rFonts w:ascii="Arial" w:hAnsi="Arial"/>
          <w:sz w:val="24"/>
        </w:rPr>
        <w:t xml:space="preserve">искреннему </w:t>
      </w:r>
      <w:r>
        <w:rPr>
          <w:rFonts w:ascii="Arial" w:hAnsi="Arial"/>
          <w:sz w:val="24"/>
        </w:rPr>
        <w:t xml:space="preserve">подвижнику, многодетному отцу, который ездит со своими пропагандистскими  лекциями во всей России, после </w:t>
      </w:r>
      <w:r>
        <w:rPr>
          <w:rFonts w:ascii="Arial" w:hAnsi="Arial"/>
          <w:sz w:val="24"/>
        </w:rPr>
        <w:t>прослушивания</w:t>
      </w:r>
      <w:r>
        <w:rPr>
          <w:rFonts w:ascii="Arial" w:hAnsi="Arial"/>
          <w:sz w:val="24"/>
        </w:rPr>
        <w:t xml:space="preserve"> которых многие начинают как минимум задумываться о выборе трезвого пути, а  кое-кто решительно выбирает трезвость. </w:t>
      </w:r>
      <w:r>
        <w:rPr>
          <w:rFonts w:ascii="Arial" w:hAnsi="Arial"/>
          <w:sz w:val="24"/>
        </w:rPr>
        <w:t xml:space="preserve">Есть претензии в адрес проекта «Общее дело», хотя их просветительская деятельность уникальна в своём роде. </w:t>
      </w:r>
      <w:r>
        <w:rPr>
          <w:rFonts w:ascii="Arial" w:hAnsi="Arial"/>
          <w:sz w:val="24"/>
        </w:rPr>
        <w:t xml:space="preserve">Выдвигаются обвинения против вновь избранного Президента  Международной академии трезвости, кандидата экономических наук А.А. Головина, который в мае 2025 года провёл блистательный форум при Общественной палате РФ, собрал </w:t>
      </w:r>
      <w:r>
        <w:rPr>
          <w:rFonts w:ascii="Arial" w:hAnsi="Arial"/>
          <w:sz w:val="24"/>
        </w:rPr>
        <w:t xml:space="preserve">трезвенников со всей России, предложил к рассмотрению и реализации </w:t>
      </w:r>
      <w:r>
        <w:rPr>
          <w:rFonts w:ascii="Arial" w:hAnsi="Arial"/>
          <w:b w:val="1"/>
          <w:sz w:val="24"/>
        </w:rPr>
        <w:t>«</w:t>
      </w:r>
      <w:r>
        <w:rPr>
          <w:rFonts w:ascii="Arial" w:hAnsi="Arial"/>
          <w:b w:val="1"/>
          <w:sz w:val="24"/>
        </w:rPr>
        <w:t>Программу согласованных действий</w:t>
      </w:r>
      <w:r>
        <w:rPr>
          <w:rFonts w:ascii="Arial" w:hAnsi="Arial"/>
          <w:b w:val="1"/>
          <w:sz w:val="24"/>
        </w:rPr>
        <w:t>»</w:t>
      </w:r>
      <w:r>
        <w:rPr>
          <w:rFonts w:ascii="Arial" w:hAnsi="Arial"/>
          <w:sz w:val="24"/>
        </w:rPr>
        <w:t xml:space="preserve"> всех тре</w:t>
      </w:r>
      <w:r>
        <w:rPr>
          <w:rFonts w:ascii="Arial" w:hAnsi="Arial"/>
          <w:sz w:val="24"/>
        </w:rPr>
        <w:t>з</w:t>
      </w:r>
      <w:r>
        <w:rPr>
          <w:rFonts w:ascii="Arial" w:hAnsi="Arial"/>
          <w:sz w:val="24"/>
        </w:rPr>
        <w:t>вых сил России.</w:t>
      </w:r>
    </w:p>
    <w:p w14:paraId="0D000000">
      <w:pPr>
        <w:pStyle w:val="Style_1"/>
        <w:ind w:firstLine="567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Как правило, </w:t>
      </w:r>
      <w:r>
        <w:rPr>
          <w:rFonts w:ascii="Arial" w:hAnsi="Arial"/>
          <w:sz w:val="24"/>
        </w:rPr>
        <w:t xml:space="preserve">друг против друга </w:t>
      </w:r>
      <w:r>
        <w:rPr>
          <w:rFonts w:ascii="Arial" w:hAnsi="Arial"/>
          <w:sz w:val="24"/>
        </w:rPr>
        <w:t>выдвигаются обвинения тактического характера – не так понимают причины, недооценивают то или иное</w:t>
      </w:r>
      <w:r>
        <w:rPr>
          <w:rFonts w:ascii="Arial" w:hAnsi="Arial"/>
          <w:sz w:val="24"/>
        </w:rPr>
        <w:t>, не правильно называют и т.д</w:t>
      </w:r>
      <w:r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. </w:t>
      </w:r>
      <w:r>
        <w:rPr>
          <w:rFonts w:ascii="Arial" w:hAnsi="Arial"/>
          <w:sz w:val="24"/>
        </w:rPr>
        <w:t xml:space="preserve">Иногда дело доходит до обвинений в прямом пособничестве </w:t>
      </w:r>
      <w:r>
        <w:rPr>
          <w:rFonts w:ascii="Arial" w:hAnsi="Arial"/>
          <w:sz w:val="24"/>
        </w:rPr>
        <w:t>спаивателям</w:t>
      </w:r>
      <w:r>
        <w:rPr>
          <w:rFonts w:ascii="Arial" w:hAnsi="Arial"/>
          <w:sz w:val="24"/>
        </w:rPr>
        <w:t xml:space="preserve"> России</w:t>
      </w:r>
      <w:r>
        <w:rPr>
          <w:rFonts w:ascii="Arial" w:hAnsi="Arial"/>
          <w:sz w:val="24"/>
        </w:rPr>
        <w:t>, что, конечно, не правда!</w:t>
      </w:r>
      <w:r>
        <w:rPr>
          <w:rFonts w:ascii="Arial" w:hAnsi="Arial"/>
          <w:sz w:val="24"/>
        </w:rPr>
        <w:t xml:space="preserve"> </w:t>
      </w:r>
    </w:p>
    <w:p w14:paraId="0E000000">
      <w:pPr>
        <w:pStyle w:val="Style_1"/>
        <w:ind w:firstLine="567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Если наше движение до сих пор не развалилось, то только благодаря тому</w:t>
      </w:r>
      <w:r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что десятилетиями </w:t>
      </w:r>
      <w:r>
        <w:rPr>
          <w:rFonts w:ascii="Arial" w:hAnsi="Arial"/>
          <w:sz w:val="24"/>
        </w:rPr>
        <w:t xml:space="preserve">первый Президент </w:t>
      </w:r>
      <w:r>
        <w:rPr>
          <w:rFonts w:ascii="Arial" w:hAnsi="Arial"/>
          <w:sz w:val="24"/>
        </w:rPr>
        <w:t>МАТр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Александр Николаевич </w:t>
      </w:r>
      <w:r>
        <w:rPr>
          <w:rFonts w:ascii="Arial" w:hAnsi="Arial"/>
          <w:sz w:val="24"/>
        </w:rPr>
        <w:t>Маюров</w:t>
      </w:r>
      <w:r>
        <w:rPr>
          <w:rFonts w:ascii="Arial" w:hAnsi="Arial"/>
          <w:sz w:val="24"/>
        </w:rPr>
        <w:t xml:space="preserve"> собирал форумы трезвенников сначала в Крыму и Нижнем Новгороде, потом в Сочи. </w:t>
      </w:r>
      <w:r>
        <w:rPr>
          <w:rFonts w:ascii="Arial" w:hAnsi="Arial"/>
          <w:sz w:val="24"/>
        </w:rPr>
        <w:t>Шевердинский</w:t>
      </w:r>
      <w:r>
        <w:rPr>
          <w:rFonts w:ascii="Arial" w:hAnsi="Arial"/>
          <w:sz w:val="24"/>
        </w:rPr>
        <w:t xml:space="preserve"> журнал «Трезвость и культура» так напугал своим </w:t>
      </w:r>
      <w:r>
        <w:rPr>
          <w:rFonts w:ascii="Arial" w:hAnsi="Arial"/>
          <w:sz w:val="24"/>
        </w:rPr>
        <w:t>жизнеутверждающим</w:t>
      </w:r>
      <w:r>
        <w:rPr>
          <w:rFonts w:ascii="Arial" w:hAnsi="Arial"/>
          <w:sz w:val="24"/>
        </w:rPr>
        <w:t xml:space="preserve"> содержанием противников отрезвления, что </w:t>
      </w:r>
      <w:r>
        <w:rPr>
          <w:rFonts w:ascii="Arial" w:hAnsi="Arial"/>
          <w:sz w:val="24"/>
        </w:rPr>
        <w:t xml:space="preserve">сразу после развала СССР его </w:t>
      </w:r>
      <w:r>
        <w:rPr>
          <w:rFonts w:ascii="Arial" w:hAnsi="Arial"/>
          <w:sz w:val="24"/>
        </w:rPr>
        <w:t xml:space="preserve">в большинстве библиотек России срочно сдали в макулатуру. </w:t>
      </w:r>
      <w:r>
        <w:rPr>
          <w:rFonts w:ascii="Arial" w:hAnsi="Arial"/>
          <w:sz w:val="24"/>
        </w:rPr>
        <w:t>Слова «т</w:t>
      </w:r>
      <w:r>
        <w:rPr>
          <w:rFonts w:ascii="Arial" w:hAnsi="Arial"/>
          <w:sz w:val="24"/>
        </w:rPr>
        <w:t>резвость</w:t>
      </w:r>
      <w:r>
        <w:rPr>
          <w:rFonts w:ascii="Arial" w:hAnsi="Arial"/>
          <w:sz w:val="24"/>
        </w:rPr>
        <w:t xml:space="preserve">» и «трезвенник» после многолетнего осмеивания сегодня </w:t>
      </w:r>
      <w:r>
        <w:rPr>
          <w:rFonts w:ascii="Arial" w:hAnsi="Arial"/>
          <w:sz w:val="24"/>
        </w:rPr>
        <w:t>реабилитированы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b w:val="1"/>
          <w:color w:val="63B167"/>
        </w:rPr>
        <w:t>в том числе</w:t>
      </w:r>
      <w:r>
        <w:rPr>
          <w:rFonts w:ascii="Arial" w:hAnsi="Arial"/>
          <w:b w:val="1"/>
          <w:color w:val="63B167"/>
        </w:rPr>
        <w:t xml:space="preserve"> и </w:t>
      </w:r>
      <w:r>
        <w:rPr>
          <w:rFonts w:ascii="Arial" w:hAnsi="Arial"/>
          <w:sz w:val="24"/>
        </w:rPr>
        <w:t>потому</w:t>
      </w:r>
      <w:r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что в Казани </w:t>
      </w:r>
      <w:r>
        <w:rPr>
          <w:rFonts w:ascii="Arial" w:hAnsi="Arial"/>
          <w:sz w:val="24"/>
        </w:rPr>
        <w:t xml:space="preserve">более </w:t>
      </w:r>
      <w:r>
        <w:rPr>
          <w:rFonts w:ascii="Arial" w:hAnsi="Arial"/>
          <w:sz w:val="24"/>
        </w:rPr>
        <w:t xml:space="preserve">25 лет тому назад отменили праздники пива и вместо них 2 раза в год проводят праздники трезвости, </w:t>
      </w:r>
      <w:r>
        <w:rPr>
          <w:rFonts w:ascii="Arial" w:hAnsi="Arial"/>
          <w:sz w:val="24"/>
        </w:rPr>
        <w:t xml:space="preserve">трезвые чтения и </w:t>
      </w:r>
      <w:r>
        <w:rPr>
          <w:rFonts w:ascii="Arial" w:hAnsi="Arial"/>
          <w:sz w:val="24"/>
        </w:rPr>
        <w:t xml:space="preserve">издают научные труды. Не отстают и </w:t>
      </w:r>
      <w:r>
        <w:rPr>
          <w:rFonts w:ascii="Arial" w:hAnsi="Arial"/>
          <w:sz w:val="24"/>
        </w:rPr>
        <w:t>УС</w:t>
      </w:r>
      <w:r>
        <w:rPr>
          <w:rFonts w:ascii="Arial" w:hAnsi="Arial"/>
          <w:sz w:val="24"/>
        </w:rPr>
        <w:t>Т</w:t>
      </w:r>
      <w:r>
        <w:rPr>
          <w:rFonts w:ascii="Arial" w:hAnsi="Arial"/>
          <w:sz w:val="24"/>
        </w:rPr>
        <w:t>овцы</w:t>
      </w:r>
      <w:r>
        <w:rPr>
          <w:rFonts w:ascii="Arial" w:hAnsi="Arial"/>
          <w:sz w:val="24"/>
        </w:rPr>
        <w:t>. Они о</w:t>
      </w:r>
      <w:r>
        <w:rPr>
          <w:rFonts w:ascii="Arial" w:hAnsi="Arial"/>
          <w:sz w:val="24"/>
        </w:rPr>
        <w:t>т</w:t>
      </w:r>
      <w:r>
        <w:rPr>
          <w:rFonts w:ascii="Arial" w:hAnsi="Arial"/>
          <w:sz w:val="24"/>
        </w:rPr>
        <w:t xml:space="preserve">стаивают свои убеждения не только с помощью </w:t>
      </w:r>
      <w:r>
        <w:rPr>
          <w:rFonts w:ascii="Arial" w:hAnsi="Arial"/>
          <w:sz w:val="24"/>
        </w:rPr>
        <w:t>конференций и лекци</w:t>
      </w:r>
      <w:r>
        <w:rPr>
          <w:rFonts w:ascii="Arial" w:hAnsi="Arial"/>
          <w:sz w:val="24"/>
        </w:rPr>
        <w:t xml:space="preserve">й для обучающихся и родителей, </w:t>
      </w:r>
      <w:r>
        <w:rPr>
          <w:rFonts w:ascii="Arial" w:hAnsi="Arial"/>
          <w:sz w:val="24"/>
        </w:rPr>
        <w:t>н</w:t>
      </w:r>
      <w:r>
        <w:rPr>
          <w:rFonts w:ascii="Arial" w:hAnsi="Arial"/>
          <w:sz w:val="24"/>
        </w:rPr>
        <w:t>о</w:t>
      </w:r>
      <w:r>
        <w:rPr>
          <w:rFonts w:ascii="Arial" w:hAnsi="Arial"/>
          <w:sz w:val="24"/>
        </w:rPr>
        <w:t xml:space="preserve"> и с помощью </w:t>
      </w:r>
      <w:r>
        <w:rPr>
          <w:rFonts w:ascii="Arial" w:hAnsi="Arial"/>
          <w:sz w:val="24"/>
        </w:rPr>
        <w:t>учебных пособий и научных трудов.</w:t>
      </w:r>
    </w:p>
    <w:p w14:paraId="0F000000">
      <w:pPr>
        <w:pStyle w:val="Style_1"/>
        <w:ind w:firstLine="567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Конечно, </w:t>
      </w:r>
      <w:r>
        <w:rPr>
          <w:rFonts w:ascii="Arial" w:hAnsi="Arial"/>
          <w:sz w:val="24"/>
        </w:rPr>
        <w:t xml:space="preserve">не во всем взгляды трезвенников совпадают, есть дискуссионные  моменты, но ведь это </w:t>
      </w:r>
      <w:r>
        <w:rPr>
          <w:rFonts w:ascii="Arial" w:hAnsi="Arial"/>
          <w:sz w:val="24"/>
        </w:rPr>
        <w:t>–</w:t>
      </w:r>
      <w:r>
        <w:rPr>
          <w:rFonts w:ascii="Arial" w:hAnsi="Arial"/>
          <w:sz w:val="24"/>
        </w:rPr>
        <w:t xml:space="preserve"> нормально</w:t>
      </w:r>
      <w:r>
        <w:rPr>
          <w:rFonts w:ascii="Arial" w:hAnsi="Arial"/>
          <w:sz w:val="24"/>
        </w:rPr>
        <w:t>!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Абсолютную</w:t>
      </w:r>
      <w:r>
        <w:rPr>
          <w:rFonts w:ascii="Arial" w:hAnsi="Arial"/>
          <w:sz w:val="24"/>
        </w:rPr>
        <w:t xml:space="preserve"> истину</w:t>
      </w:r>
      <w:r>
        <w:rPr>
          <w:rFonts w:ascii="Arial" w:hAnsi="Arial"/>
          <w:sz w:val="24"/>
        </w:rPr>
        <w:t xml:space="preserve">, наверное, знает только сам Создатель. </w:t>
      </w:r>
      <w:r>
        <w:rPr>
          <w:rFonts w:ascii="Arial" w:hAnsi="Arial"/>
          <w:sz w:val="24"/>
        </w:rPr>
        <w:t xml:space="preserve">Невозможно всех заставить думать абсолютно одинаково и ходить строем, особенно в таком сложном деле, как отрезвление общества, где алкоголь стал неотъемлемой частью культуры. </w:t>
      </w:r>
      <w:r>
        <w:rPr>
          <w:rFonts w:ascii="Arial" w:hAnsi="Arial"/>
          <w:b w:val="1"/>
          <w:i w:val="1"/>
          <w:sz w:val="24"/>
        </w:rPr>
        <w:t>«</w:t>
      </w:r>
      <w:r>
        <w:rPr>
          <w:rFonts w:ascii="Arial" w:hAnsi="Arial"/>
          <w:b w:val="1"/>
          <w:i w:val="1"/>
          <w:sz w:val="24"/>
        </w:rPr>
        <w:t xml:space="preserve">Давайте искать то, что нас объединяет, </w:t>
      </w:r>
      <w:r>
        <w:rPr>
          <w:rFonts w:ascii="Arial" w:hAnsi="Arial"/>
          <w:b w:val="1"/>
          <w:i w:val="1"/>
          <w:sz w:val="24"/>
        </w:rPr>
        <w:t xml:space="preserve">а не </w:t>
      </w:r>
      <w:r>
        <w:rPr>
          <w:rFonts w:ascii="Arial" w:hAnsi="Arial"/>
          <w:b w:val="1"/>
          <w:i w:val="1"/>
          <w:sz w:val="24"/>
        </w:rPr>
        <w:t>р</w:t>
      </w:r>
      <w:r>
        <w:rPr>
          <w:rFonts w:ascii="Arial" w:hAnsi="Arial"/>
          <w:b w:val="1"/>
          <w:i w:val="1"/>
          <w:sz w:val="24"/>
        </w:rPr>
        <w:t>азъединяет!»,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–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призывает в своих выступлениях </w:t>
      </w:r>
      <w:r>
        <w:rPr>
          <w:rFonts w:ascii="Arial" w:hAnsi="Arial"/>
          <w:sz w:val="24"/>
        </w:rPr>
        <w:t xml:space="preserve">один из экспертов </w:t>
      </w:r>
      <w:r>
        <w:rPr>
          <w:rFonts w:ascii="Arial" w:hAnsi="Arial"/>
          <w:sz w:val="24"/>
        </w:rPr>
        <w:t xml:space="preserve">Дарья Халтурина. </w:t>
      </w:r>
      <w:r>
        <w:rPr>
          <w:rFonts w:ascii="Arial" w:hAnsi="Arial"/>
          <w:b w:val="1"/>
          <w:i w:val="1"/>
          <w:sz w:val="24"/>
        </w:rPr>
        <w:t>«</w:t>
      </w:r>
      <w:r>
        <w:rPr>
          <w:rFonts w:ascii="Arial" w:hAnsi="Arial"/>
          <w:b w:val="1"/>
          <w:i w:val="1"/>
          <w:sz w:val="24"/>
        </w:rPr>
        <w:t>Трезвость – стратегия, пути к трезвости тактика, и они могут быть различными</w:t>
      </w:r>
      <w:r>
        <w:rPr>
          <w:rFonts w:ascii="Arial" w:hAnsi="Arial"/>
          <w:b w:val="1"/>
          <w:i w:val="1"/>
          <w:sz w:val="24"/>
        </w:rPr>
        <w:t>»</w:t>
      </w:r>
      <w:r>
        <w:rPr>
          <w:rFonts w:ascii="Arial" w:hAnsi="Arial"/>
          <w:i w:val="1"/>
          <w:sz w:val="24"/>
        </w:rPr>
        <w:t>,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–</w:t>
      </w:r>
      <w:r>
        <w:rPr>
          <w:rFonts w:ascii="Arial" w:hAnsi="Arial"/>
          <w:sz w:val="24"/>
        </w:rPr>
        <w:t xml:space="preserve"> утверждает А.А. Головин. </w:t>
      </w:r>
      <w:r>
        <w:rPr>
          <w:rFonts w:ascii="Arial" w:hAnsi="Arial"/>
          <w:b w:val="1"/>
          <w:i w:val="1"/>
          <w:sz w:val="24"/>
        </w:rPr>
        <w:t>«</w:t>
      </w:r>
      <w:r>
        <w:rPr>
          <w:rFonts w:ascii="Arial" w:hAnsi="Arial"/>
          <w:b w:val="1"/>
          <w:i w:val="1"/>
          <w:sz w:val="24"/>
        </w:rPr>
        <w:t>Если нас нет среди лиц, принимающих решения,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–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предупреждает иерей Игорь </w:t>
      </w:r>
      <w:r>
        <w:rPr>
          <w:rFonts w:ascii="Arial" w:hAnsi="Arial"/>
          <w:sz w:val="24"/>
        </w:rPr>
        <w:t>Бачинин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–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b w:val="1"/>
          <w:i w:val="1"/>
          <w:sz w:val="24"/>
        </w:rPr>
        <w:t>в этом есть и доля нашей вины. Нам необходимо повышать свой научный уровень</w:t>
      </w:r>
      <w:r>
        <w:rPr>
          <w:rFonts w:ascii="Arial" w:hAnsi="Arial"/>
          <w:b w:val="1"/>
          <w:i w:val="1"/>
          <w:sz w:val="24"/>
        </w:rPr>
        <w:t>»</w:t>
      </w:r>
      <w:r>
        <w:rPr>
          <w:rFonts w:ascii="Arial" w:hAnsi="Arial"/>
          <w:b w:val="1"/>
          <w:i w:val="1"/>
          <w:sz w:val="24"/>
        </w:rPr>
        <w:t>.</w:t>
      </w:r>
    </w:p>
    <w:p w14:paraId="10000000">
      <w:pPr>
        <w:pStyle w:val="Style_1"/>
        <w:ind w:firstLine="567" w:left="0"/>
        <w:jc w:val="both"/>
        <w:rPr>
          <w:rFonts w:ascii="Arial" w:hAnsi="Arial"/>
          <w:sz w:val="24"/>
        </w:rPr>
      </w:pPr>
      <w:r>
        <w:rPr>
          <w:rFonts w:ascii="Arial" w:hAnsi="Arial"/>
          <w:b w:val="1"/>
          <w:i w:val="1"/>
          <w:sz w:val="24"/>
        </w:rPr>
        <w:t>«Надо собраться и провести конструктивный разговор без взаимной критики, претензий и обвинений (часто обоснованных только личной неприязнью)…Необходимо пересм</w:t>
      </w:r>
      <w:r>
        <w:rPr>
          <w:rFonts w:ascii="Arial" w:hAnsi="Arial"/>
          <w:b w:val="1"/>
          <w:i w:val="1"/>
          <w:sz w:val="24"/>
        </w:rPr>
        <w:t>о</w:t>
      </w:r>
      <w:r>
        <w:rPr>
          <w:rFonts w:ascii="Arial" w:hAnsi="Arial"/>
          <w:b w:val="1"/>
          <w:i w:val="1"/>
          <w:sz w:val="24"/>
        </w:rPr>
        <w:t>треть подходы к сотрудничеству и выработать единую стратегию, способствующую достижению поставленных целей»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–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призывает член Правления ООО «Объедение </w:t>
      </w:r>
      <w:r>
        <w:rPr>
          <w:rFonts w:ascii="Arial" w:hAnsi="Arial"/>
          <w:sz w:val="24"/>
        </w:rPr>
        <w:t>Оптималист</w:t>
      </w:r>
      <w:r>
        <w:rPr>
          <w:rFonts w:ascii="Arial" w:hAnsi="Arial"/>
          <w:sz w:val="24"/>
        </w:rPr>
        <w:t>» Л.В. Астахова в своей статье «От соперничества к сотрудничеству» (Соратник.</w:t>
      </w:r>
      <w:r>
        <w:rPr>
          <w:rFonts w:ascii="Arial" w:hAnsi="Arial"/>
          <w:sz w:val="24"/>
        </w:rPr>
        <w:t xml:space="preserve"> –</w:t>
      </w:r>
      <w:r>
        <w:rPr>
          <w:rFonts w:ascii="Arial" w:hAnsi="Arial"/>
          <w:sz w:val="24"/>
        </w:rPr>
        <w:t>2025.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– Н</w:t>
      </w:r>
      <w:r>
        <w:rPr>
          <w:rFonts w:ascii="Arial" w:hAnsi="Arial"/>
          <w:sz w:val="24"/>
        </w:rPr>
        <w:t>оябрь-декабрь.</w:t>
      </w:r>
      <w:r>
        <w:rPr>
          <w:rFonts w:ascii="Arial" w:hAnsi="Arial"/>
          <w:sz w:val="24"/>
        </w:rPr>
        <w:t xml:space="preserve"> –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С.5.). </w:t>
      </w:r>
    </w:p>
    <w:p w14:paraId="11000000">
      <w:pPr>
        <w:pStyle w:val="Style_1"/>
        <w:ind w:firstLine="567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Систему работы </w:t>
      </w:r>
      <w:r>
        <w:rPr>
          <w:rFonts w:ascii="Arial" w:hAnsi="Arial"/>
          <w:sz w:val="24"/>
        </w:rPr>
        <w:t>по отрезвлению общества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необходимо выстраивать в соответствии  с признанным </w:t>
      </w:r>
      <w:r>
        <w:rPr>
          <w:rFonts w:ascii="Arial" w:hAnsi="Arial"/>
          <w:sz w:val="24"/>
        </w:rPr>
        <w:t>собриологами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причинным комплексом. </w:t>
      </w:r>
      <w:r>
        <w:rPr>
          <w:rFonts w:ascii="Arial" w:hAnsi="Arial"/>
          <w:sz w:val="24"/>
        </w:rPr>
        <w:t>С</w:t>
      </w:r>
      <w:r>
        <w:rPr>
          <w:rFonts w:ascii="Arial" w:hAnsi="Arial"/>
          <w:sz w:val="24"/>
        </w:rPr>
        <w:t xml:space="preserve"> точки зрения современной философии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это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– воздействие на причины </w:t>
      </w:r>
      <w:r>
        <w:rPr>
          <w:rFonts w:ascii="Arial" w:hAnsi="Arial"/>
          <w:b w:val="1"/>
          <w:sz w:val="24"/>
        </w:rPr>
        <w:t>первого уровня</w:t>
      </w:r>
      <w:r>
        <w:rPr>
          <w:rFonts w:ascii="Arial" w:hAnsi="Arial"/>
          <w:sz w:val="24"/>
        </w:rPr>
        <w:t xml:space="preserve"> – </w:t>
      </w:r>
      <w:r>
        <w:rPr>
          <w:rFonts w:ascii="Arial" w:hAnsi="Arial"/>
          <w:color w:val="63B167"/>
        </w:rPr>
        <w:t>во-первых,</w:t>
      </w:r>
      <w:r>
        <w:rPr>
          <w:rFonts w:ascii="Arial" w:hAnsi="Arial"/>
          <w:color w:val="1A1A1A"/>
        </w:rPr>
        <w:t xml:space="preserve"> </w:t>
      </w:r>
      <w:r>
        <w:rPr>
          <w:rFonts w:ascii="Arial" w:hAnsi="Arial"/>
          <w:b w:val="1"/>
          <w:i w:val="1"/>
          <w:sz w:val="24"/>
        </w:rPr>
        <w:t>ограничение доступности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всех видов «легальных» наркотиков или </w:t>
      </w:r>
      <w:r>
        <w:rPr>
          <w:rFonts w:ascii="Arial" w:hAnsi="Arial"/>
          <w:sz w:val="24"/>
        </w:rPr>
        <w:t>интоксикантов</w:t>
      </w:r>
      <w:r>
        <w:rPr>
          <w:rFonts w:ascii="Arial" w:hAnsi="Arial"/>
          <w:sz w:val="24"/>
        </w:rPr>
        <w:t xml:space="preserve"> – не так уж важно</w:t>
      </w:r>
      <w:r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как мы их называем </w:t>
      </w:r>
      <w:r>
        <w:rPr>
          <w:rFonts w:ascii="Arial" w:hAnsi="Arial"/>
          <w:sz w:val="24"/>
        </w:rPr>
        <w:t>(по времени, местам прод</w:t>
      </w:r>
      <w:r>
        <w:rPr>
          <w:rFonts w:ascii="Arial" w:hAnsi="Arial"/>
          <w:sz w:val="24"/>
        </w:rPr>
        <w:t>а</w:t>
      </w:r>
      <w:r>
        <w:rPr>
          <w:rFonts w:ascii="Arial" w:hAnsi="Arial"/>
          <w:sz w:val="24"/>
        </w:rPr>
        <w:t>ж, возрасту</w:t>
      </w:r>
      <w:r>
        <w:rPr>
          <w:rFonts w:ascii="Arial" w:hAnsi="Arial"/>
          <w:sz w:val="24"/>
        </w:rPr>
        <w:t>, профессии, вплоть до применения регионального права местного запрета</w:t>
      </w:r>
      <w:r>
        <w:rPr>
          <w:rFonts w:ascii="Arial" w:hAnsi="Arial"/>
          <w:sz w:val="24"/>
        </w:rPr>
        <w:t>;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b w:val="1"/>
          <w:i w:val="1"/>
          <w:sz w:val="24"/>
        </w:rPr>
        <w:t>трезвенное просвещение и пропаганда</w:t>
      </w:r>
      <w:r>
        <w:rPr>
          <w:rFonts w:ascii="Arial" w:hAnsi="Arial"/>
          <w:b w:val="1"/>
          <w:sz w:val="24"/>
        </w:rPr>
        <w:t>.</w:t>
      </w:r>
      <w:r>
        <w:rPr>
          <w:rFonts w:ascii="Arial" w:hAnsi="Arial"/>
          <w:sz w:val="24"/>
        </w:rPr>
        <w:t xml:space="preserve"> Мы просто подставим руководителей регионов, которые пойдут на решительные ограничения, если не поможем им в информационной поддержке принимаемых мер</w:t>
      </w:r>
      <w:r>
        <w:rPr>
          <w:rFonts w:ascii="Arial" w:hAnsi="Arial"/>
          <w:sz w:val="24"/>
        </w:rPr>
        <w:t>.</w:t>
      </w:r>
    </w:p>
    <w:p w14:paraId="12000000">
      <w:pPr>
        <w:pStyle w:val="Style_1"/>
        <w:ind w:firstLine="567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Н</w:t>
      </w:r>
      <w:r>
        <w:rPr>
          <w:rFonts w:ascii="Arial" w:hAnsi="Arial"/>
          <w:sz w:val="24"/>
        </w:rPr>
        <w:t xml:space="preserve">еобходим </w:t>
      </w:r>
      <w:r>
        <w:rPr>
          <w:rFonts w:ascii="Arial" w:hAnsi="Arial"/>
          <w:sz w:val="24"/>
        </w:rPr>
        <w:t xml:space="preserve">учёт причин </w:t>
      </w:r>
      <w:r>
        <w:rPr>
          <w:rFonts w:ascii="Arial" w:hAnsi="Arial"/>
          <w:b w:val="1"/>
          <w:sz w:val="24"/>
        </w:rPr>
        <w:t>второго уровн</w:t>
      </w:r>
      <w:r>
        <w:rPr>
          <w:rFonts w:ascii="Arial" w:hAnsi="Arial"/>
          <w:b w:val="1"/>
          <w:sz w:val="24"/>
        </w:rPr>
        <w:t>я</w:t>
      </w:r>
      <w:r>
        <w:rPr>
          <w:rFonts w:ascii="Arial" w:hAnsi="Arial"/>
          <w:sz w:val="24"/>
        </w:rPr>
        <w:t xml:space="preserve">, то есть воздействие на факторы и условия, способствующие приобщению к </w:t>
      </w:r>
      <w:r>
        <w:rPr>
          <w:rFonts w:ascii="Arial" w:hAnsi="Arial"/>
          <w:sz w:val="24"/>
        </w:rPr>
        <w:t>алкотабачным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ядам (а это, прежде всего, </w:t>
      </w:r>
      <w:r>
        <w:rPr>
          <w:rFonts w:ascii="Arial" w:hAnsi="Arial"/>
          <w:sz w:val="24"/>
        </w:rPr>
        <w:t xml:space="preserve">помощь в </w:t>
      </w:r>
      <w:r>
        <w:rPr>
          <w:rFonts w:ascii="Arial" w:hAnsi="Arial"/>
          <w:sz w:val="24"/>
        </w:rPr>
        <w:t>социальн</w:t>
      </w:r>
      <w:r>
        <w:rPr>
          <w:rFonts w:ascii="Arial" w:hAnsi="Arial"/>
          <w:sz w:val="24"/>
        </w:rPr>
        <w:t>ой</w:t>
      </w:r>
      <w:r>
        <w:rPr>
          <w:rFonts w:ascii="Arial" w:hAnsi="Arial"/>
          <w:sz w:val="24"/>
        </w:rPr>
        <w:t xml:space="preserve"> и психическ</w:t>
      </w:r>
      <w:r>
        <w:rPr>
          <w:rFonts w:ascii="Arial" w:hAnsi="Arial"/>
          <w:sz w:val="24"/>
        </w:rPr>
        <w:t>ой</w:t>
      </w:r>
      <w:r>
        <w:rPr>
          <w:rFonts w:ascii="Arial" w:hAnsi="Arial"/>
          <w:sz w:val="24"/>
        </w:rPr>
        <w:t xml:space="preserve"> адаптаци</w:t>
      </w:r>
      <w:r>
        <w:rPr>
          <w:rFonts w:ascii="Arial" w:hAnsi="Arial"/>
          <w:sz w:val="24"/>
        </w:rPr>
        <w:t>и</w:t>
      </w:r>
      <w:r>
        <w:rPr>
          <w:rFonts w:ascii="Arial" w:hAnsi="Arial"/>
          <w:sz w:val="24"/>
        </w:rPr>
        <w:t>, начиная с раннего возраста</w:t>
      </w:r>
      <w:r>
        <w:rPr>
          <w:rFonts w:ascii="Arial" w:hAnsi="Arial"/>
          <w:sz w:val="24"/>
        </w:rPr>
        <w:t>)</w:t>
      </w:r>
      <w:r>
        <w:rPr>
          <w:rFonts w:ascii="Arial" w:hAnsi="Arial"/>
          <w:sz w:val="24"/>
        </w:rPr>
        <w:t>.</w:t>
      </w:r>
    </w:p>
    <w:p w14:paraId="13000000">
      <w:pPr>
        <w:pStyle w:val="Style_1"/>
        <w:ind w:firstLine="567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К</w:t>
      </w:r>
      <w:r>
        <w:rPr>
          <w:rFonts w:ascii="Arial" w:hAnsi="Arial"/>
          <w:sz w:val="24"/>
        </w:rPr>
        <w:t xml:space="preserve"> причинам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b w:val="1"/>
          <w:sz w:val="24"/>
        </w:rPr>
        <w:t>третьего уровня</w:t>
      </w:r>
      <w:r>
        <w:rPr>
          <w:rFonts w:ascii="Arial" w:hAnsi="Arial"/>
          <w:sz w:val="24"/>
        </w:rPr>
        <w:t xml:space="preserve"> относится мотивация </w:t>
      </w:r>
      <w:r>
        <w:rPr>
          <w:rFonts w:ascii="Arial" w:hAnsi="Arial"/>
          <w:sz w:val="24"/>
        </w:rPr>
        <w:t xml:space="preserve">людей </w:t>
      </w:r>
      <w:r>
        <w:rPr>
          <w:rFonts w:ascii="Arial" w:hAnsi="Arial"/>
          <w:sz w:val="24"/>
        </w:rPr>
        <w:t>на</w:t>
      </w:r>
      <w:r>
        <w:rPr>
          <w:rFonts w:ascii="Arial" w:hAnsi="Arial"/>
          <w:sz w:val="24"/>
        </w:rPr>
        <w:t xml:space="preserve"> трезвый здоровый образ жизни</w:t>
      </w:r>
      <w:r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 На эту сферу можно воздействовать через трезвенное просвещение, мотивирующее</w:t>
      </w:r>
      <w:r>
        <w:rPr>
          <w:rFonts w:ascii="Arial" w:hAnsi="Arial"/>
          <w:sz w:val="24"/>
        </w:rPr>
        <w:t xml:space="preserve"> законодательство</w:t>
      </w:r>
      <w:r>
        <w:rPr>
          <w:rFonts w:ascii="Arial" w:hAnsi="Arial"/>
          <w:sz w:val="24"/>
        </w:rPr>
        <w:t xml:space="preserve"> на уровне личности и бизнеса, а также</w:t>
      </w:r>
      <w:r>
        <w:rPr>
          <w:rFonts w:ascii="Arial" w:hAnsi="Arial"/>
          <w:sz w:val="24"/>
        </w:rPr>
        <w:t xml:space="preserve"> моду.</w:t>
      </w:r>
    </w:p>
    <w:p w14:paraId="14000000">
      <w:pPr>
        <w:pStyle w:val="Style_1"/>
        <w:ind w:firstLine="567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В условиях СВО стало особенно очевидно, как выгодно нашим врагам спаивание России. Беспрецедентные санкции против нашей страны, а алкогольно-табачный бизнес – священная корова, которую не трогают, потому что </w:t>
      </w:r>
      <w:r>
        <w:rPr>
          <w:rFonts w:ascii="Arial" w:hAnsi="Arial"/>
          <w:color w:val="000000"/>
          <w:sz w:val="24"/>
        </w:rPr>
        <w:t xml:space="preserve">фактические хозяева этого бизнеса в России – страны Европы, США, Англия, Япония и их </w:t>
      </w:r>
      <w:r>
        <w:rPr>
          <w:rFonts w:ascii="Arial" w:hAnsi="Arial"/>
          <w:color w:val="000000"/>
          <w:sz w:val="24"/>
        </w:rPr>
        <w:t>выгодополучатели</w:t>
      </w:r>
      <w:r>
        <w:rPr>
          <w:rFonts w:ascii="Arial" w:hAnsi="Arial"/>
          <w:color w:val="000000"/>
          <w:sz w:val="24"/>
        </w:rPr>
        <w:t xml:space="preserve"> внутри страны.</w:t>
      </w:r>
      <w:r>
        <w:rPr>
          <w:rFonts w:ascii="Arial" w:hAnsi="Arial"/>
          <w:sz w:val="24"/>
        </w:rPr>
        <w:t xml:space="preserve"> Закон «О рекламе в Российской Федерации» нарушается почти по всем пунктам, а в социальных сетях отлажена регулярная рассылка </w:t>
      </w:r>
      <w:r>
        <w:rPr>
          <w:rFonts w:ascii="Arial" w:hAnsi="Arial"/>
          <w:sz w:val="24"/>
        </w:rPr>
        <w:t>проалкогольных</w:t>
      </w:r>
      <w:r>
        <w:rPr>
          <w:rFonts w:ascii="Arial" w:hAnsi="Arial"/>
          <w:sz w:val="24"/>
        </w:rPr>
        <w:t xml:space="preserve"> картинок и видео роликов. Мало им уже пропаганды средствами искусства и в ТВ программах. </w:t>
      </w:r>
      <w:r>
        <w:rPr>
          <w:rFonts w:ascii="Arial" w:hAnsi="Arial"/>
          <w:sz w:val="24"/>
        </w:rPr>
        <w:t>Беспредел</w:t>
      </w:r>
      <w:r>
        <w:rPr>
          <w:rFonts w:ascii="Arial" w:hAnsi="Arial"/>
          <w:sz w:val="24"/>
        </w:rPr>
        <w:t>!!! Действует целая заказная индустрия по производству этих материалов, но наши законодатели как будто не замечают.</w:t>
      </w:r>
    </w:p>
    <w:p w14:paraId="15000000">
      <w:pPr>
        <w:pStyle w:val="Style_1"/>
        <w:ind w:firstLine="567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Задачи, стоящие перед ТД, очень непростые, сил и ресурсов у трезвенников на их воплощение в жизнь явно недостаточно. Поэтому надо сотрудничать со всеми, кто может и способен помочь. Давайте откажемся от </w:t>
      </w:r>
      <w:r>
        <w:rPr>
          <w:rFonts w:ascii="Arial" w:hAnsi="Arial"/>
          <w:sz w:val="24"/>
        </w:rPr>
        <w:t>критиканства</w:t>
      </w:r>
      <w:r>
        <w:rPr>
          <w:rFonts w:ascii="Arial" w:hAnsi="Arial"/>
          <w:sz w:val="24"/>
        </w:rPr>
        <w:t xml:space="preserve"> и вождизма, от претензий на право владения истиной в конечной инстанции. Наша сила – в единстве! Нужны максимально  конкретные программы реализации трезвых идей в жизнь.</w:t>
      </w:r>
    </w:p>
    <w:p w14:paraId="16000000">
      <w:pPr>
        <w:pStyle w:val="Style_1"/>
        <w:ind w:firstLine="567" w:left="0"/>
        <w:jc w:val="both"/>
        <w:rPr>
          <w:rFonts w:ascii="Arial" w:hAnsi="Arial"/>
          <w:sz w:val="24"/>
        </w:rPr>
      </w:pPr>
    </w:p>
    <w:p w14:paraId="17000000">
      <w:pPr>
        <w:pStyle w:val="Style_1"/>
        <w:ind w:firstLine="567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П</w:t>
      </w:r>
      <w:r>
        <w:rPr>
          <w:rFonts w:ascii="Arial" w:hAnsi="Arial"/>
          <w:sz w:val="24"/>
        </w:rPr>
        <w:t>редлагаю провести своего рода голосование</w:t>
      </w:r>
      <w:r>
        <w:rPr>
          <w:rFonts w:ascii="Arial" w:hAnsi="Arial"/>
          <w:sz w:val="24"/>
        </w:rPr>
        <w:t>*</w:t>
      </w:r>
      <w:r>
        <w:rPr>
          <w:rFonts w:ascii="Arial" w:hAnsi="Arial"/>
          <w:sz w:val="24"/>
        </w:rPr>
        <w:t xml:space="preserve">, чтобы </w:t>
      </w:r>
      <w:r>
        <w:rPr>
          <w:rFonts w:ascii="Arial" w:hAnsi="Arial"/>
          <w:sz w:val="24"/>
        </w:rPr>
        <w:t>высказать свое отношение</w:t>
      </w:r>
      <w:r>
        <w:rPr>
          <w:rFonts w:ascii="Arial" w:hAnsi="Arial"/>
          <w:sz w:val="24"/>
        </w:rPr>
        <w:t xml:space="preserve"> к идеям, изложенным в моём открытом письме</w:t>
      </w:r>
      <w:r>
        <w:rPr>
          <w:rFonts w:ascii="Arial" w:hAnsi="Arial"/>
          <w:sz w:val="24"/>
        </w:rPr>
        <w:t>, а потом решим, как быть дальше.</w:t>
      </w:r>
      <w:r>
        <w:rPr>
          <w:rFonts w:ascii="Arial" w:hAnsi="Arial"/>
          <w:sz w:val="24"/>
        </w:rPr>
        <w:t xml:space="preserve"> Просто выберите один из ответов: </w:t>
      </w:r>
    </w:p>
    <w:p w14:paraId="18000000">
      <w:pPr>
        <w:pStyle w:val="Style_1"/>
        <w:ind w:firstLine="567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.1. Поддерживаю. </w:t>
      </w:r>
    </w:p>
    <w:p w14:paraId="19000000">
      <w:pPr>
        <w:pStyle w:val="Style_1"/>
        <w:ind w:firstLine="567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2. Не поддерживаю. </w:t>
      </w:r>
    </w:p>
    <w:p w14:paraId="1A000000">
      <w:pPr>
        <w:pStyle w:val="Style_1"/>
        <w:ind w:firstLine="567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3. Не </w:t>
      </w:r>
      <w:r>
        <w:rPr>
          <w:rFonts w:ascii="Arial" w:hAnsi="Arial"/>
          <w:sz w:val="24"/>
        </w:rPr>
        <w:t>определился</w:t>
      </w:r>
      <w:r>
        <w:rPr>
          <w:rFonts w:ascii="Arial" w:hAnsi="Arial"/>
          <w:sz w:val="24"/>
        </w:rPr>
        <w:t>.</w:t>
      </w:r>
    </w:p>
    <w:p w14:paraId="1B000000">
      <w:pPr>
        <w:pStyle w:val="Style_1"/>
        <w:ind w:firstLine="567" w:left="0"/>
        <w:jc w:val="both"/>
        <w:rPr>
          <w:rFonts w:ascii="Arial" w:hAnsi="Arial"/>
          <w:sz w:val="24"/>
        </w:rPr>
      </w:pPr>
    </w:p>
    <w:p w14:paraId="1C000000">
      <w:pPr>
        <w:pStyle w:val="Style_1"/>
        <w:ind w:firstLine="567" w:left="0"/>
        <w:jc w:val="right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Наталья </w:t>
      </w:r>
      <w:r>
        <w:rPr>
          <w:rFonts w:ascii="Arial" w:hAnsi="Arial"/>
          <w:b w:val="1"/>
          <w:sz w:val="24"/>
        </w:rPr>
        <w:t xml:space="preserve">Александровна </w:t>
      </w:r>
      <w:r>
        <w:rPr>
          <w:rFonts w:ascii="Arial" w:hAnsi="Arial"/>
          <w:b w:val="1"/>
          <w:sz w:val="24"/>
        </w:rPr>
        <w:t>Гринченко</w:t>
      </w:r>
      <w:r>
        <w:rPr>
          <w:rFonts w:ascii="Arial" w:hAnsi="Arial"/>
          <w:sz w:val="24"/>
        </w:rPr>
        <w:t>,</w:t>
      </w:r>
    </w:p>
    <w:p w14:paraId="1D000000">
      <w:pPr>
        <w:pStyle w:val="Style_1"/>
        <w:ind w:firstLine="567" w:left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ветеран трезвеннического движения</w:t>
      </w:r>
    </w:p>
    <w:p w14:paraId="1E000000">
      <w:pPr>
        <w:pStyle w:val="Style_1"/>
        <w:ind w:firstLine="567" w:left="0"/>
        <w:jc w:val="right"/>
        <w:rPr>
          <w:rFonts w:ascii="Arial" w:hAnsi="Arial"/>
          <w:sz w:val="24"/>
        </w:rPr>
      </w:pPr>
    </w:p>
    <w:p w14:paraId="1F000000">
      <w:pPr>
        <w:pStyle w:val="Style_1"/>
        <w:ind w:firstLine="567" w:left="0"/>
        <w:jc w:val="both"/>
        <w:rPr>
          <w:rFonts w:ascii="Arial" w:hAnsi="Arial"/>
          <w:i w:val="1"/>
          <w:sz w:val="1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Balloon Text"/>
    <w:basedOn w:val="Style_2"/>
    <w:link w:val="Style_7_ch"/>
    <w:pPr>
      <w:spacing w:after="0" w:line="240" w:lineRule="auto"/>
      <w:ind/>
    </w:pPr>
    <w:rPr>
      <w:rFonts w:ascii="Tahoma" w:hAnsi="Tahoma"/>
      <w:sz w:val="16"/>
    </w:rPr>
  </w:style>
  <w:style w:styleId="Style_7_ch" w:type="character">
    <w:name w:val="Balloon Text"/>
    <w:basedOn w:val="Style_2_ch"/>
    <w:link w:val="Style_7"/>
    <w:rPr>
      <w:rFonts w:ascii="Tahoma" w:hAnsi="Tahoma"/>
      <w:sz w:val="16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No Spacing"/>
    <w:link w:val="Style_1_ch"/>
    <w:pPr>
      <w:spacing w:after="0" w:line="240" w:lineRule="auto"/>
      <w:ind/>
    </w:pPr>
  </w:style>
  <w:style w:styleId="Style_1_ch" w:type="character">
    <w:name w:val="No Spacing"/>
    <w:link w:val="Style_1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2026-02-01T15:03:51Z</dcterms:modified>
</cp:coreProperties>
</file>